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9F" w:rsidRDefault="008A6A54" w:rsidP="008A6A54">
      <w:pPr>
        <w:pStyle w:val="NormalWeb"/>
        <w:jc w:val="both"/>
        <w:rPr>
          <w:sz w:val="28"/>
          <w:szCs w:val="28"/>
        </w:rPr>
      </w:pPr>
      <w:bookmarkStart w:id="0" w:name="_GoBack"/>
      <w:bookmarkEnd w:id="0"/>
      <w:r w:rsidRPr="008A6A54">
        <w:rPr>
          <w:rStyle w:val="lev"/>
          <w:sz w:val="28"/>
          <w:szCs w:val="28"/>
        </w:rPr>
        <w:t>Usages de drogues et promotion de la santé : de la réduction des risques à la prévention des assuétudes.</w:t>
      </w:r>
      <w:r w:rsidRPr="008A6A54">
        <w:rPr>
          <w:sz w:val="28"/>
          <w:szCs w:val="28"/>
        </w:rPr>
        <w:t xml:space="preserve"> </w:t>
      </w:r>
    </w:p>
    <w:p w:rsidR="00F3639F" w:rsidRPr="00F3639F" w:rsidRDefault="00707F0E" w:rsidP="008A6A54">
      <w:pPr>
        <w:pStyle w:val="NormalWeb"/>
        <w:jc w:val="both"/>
        <w:rPr>
          <w:b/>
          <w:sz w:val="28"/>
          <w:szCs w:val="28"/>
        </w:rPr>
      </w:pPr>
      <w:r>
        <w:rPr>
          <w:b/>
          <w:sz w:val="28"/>
          <w:szCs w:val="28"/>
        </w:rPr>
        <w:t>Les 20, 27 et 29 juin 2017 à Namur</w:t>
      </w:r>
      <w:r w:rsidR="008A6A54" w:rsidRPr="00F3639F">
        <w:rPr>
          <w:b/>
          <w:sz w:val="28"/>
          <w:szCs w:val="28"/>
        </w:rPr>
        <w:t xml:space="preserve">. </w:t>
      </w:r>
    </w:p>
    <w:p w:rsidR="008A6A54" w:rsidRPr="008A6A54" w:rsidRDefault="008A6A54" w:rsidP="008A6A54">
      <w:pPr>
        <w:pStyle w:val="NormalWeb"/>
        <w:jc w:val="both"/>
        <w:rPr>
          <w:sz w:val="28"/>
          <w:szCs w:val="28"/>
        </w:rPr>
      </w:pPr>
      <w:r w:rsidRPr="008A6A54">
        <w:rPr>
          <w:sz w:val="28"/>
          <w:szCs w:val="28"/>
        </w:rPr>
        <w:t>En matière d’usages de substances psychoactives, on a coutume d’opposer prévention des assuétudes et réduction des risques. Or, dès lors qu’elles s’inscrivent dans une optique de promotion de la santé, loin de s’opposer, ces deux démarches deviennent tout à fait complémentaires. C’est à cette complémentarité, et à sa mise en pratique, que Prospective Jeunesse et Modus Vivendi ont choisi d’initier les adultes relais souhaitant développer leurs capacités à faire face aux situations d’usages de drogues rencontrées dans leurs pratiques professionnelles.</w:t>
      </w:r>
    </w:p>
    <w:p w:rsidR="008A6A54" w:rsidRPr="008A6A54" w:rsidRDefault="008A6A54" w:rsidP="008A6A54">
      <w:pPr>
        <w:pStyle w:val="NormalWeb"/>
        <w:jc w:val="both"/>
        <w:rPr>
          <w:sz w:val="28"/>
          <w:szCs w:val="28"/>
        </w:rPr>
      </w:pPr>
      <w:r w:rsidRPr="008A6A54">
        <w:rPr>
          <w:sz w:val="28"/>
          <w:szCs w:val="28"/>
        </w:rPr>
        <w:t>Étalée sur trois journées, la formation abordera les thématiques suivantes : les représentations et préjugés en matière d’usages de produits psychotropes, les types de produits, leurs effets, leurs modes d’usage et leurs risques, les pratiques de la Réduction des risques, les aspects géopolitiques et législatifs, les notions de dépendance et d’autonomie, les stratégies de prévention et leur application, les outils pédagogiques de prévention des assuétudes dans une démarche de promotion de la santé.</w:t>
      </w:r>
    </w:p>
    <w:p w:rsidR="008A6A54" w:rsidRPr="008A6A54" w:rsidRDefault="008A6A54" w:rsidP="008A6A54">
      <w:pPr>
        <w:pStyle w:val="NormalWeb"/>
        <w:jc w:val="both"/>
        <w:rPr>
          <w:sz w:val="28"/>
          <w:szCs w:val="28"/>
        </w:rPr>
      </w:pPr>
      <w:r w:rsidRPr="008A6A54">
        <w:rPr>
          <w:sz w:val="28"/>
          <w:szCs w:val="28"/>
        </w:rPr>
        <w:t>Objectifs de la formation 1. Renforcer ses connaissances sur l’usage de drogues (problématique ou non), les stratégies de prévention des assuétudes et de Réduction des Risques et les démarches de promotion de la santé 2. Renforcer sa capacité d’écoute et de dialogue face aux jeunes consommateurs et non consommateurs (parler de quoi et comment) 3. Renforcer ses compétences et sa créativité face aux situations d’usages problématiques 4. Mettre en pratique les conseils de la Réduction des risques et les outils de prévention.</w:t>
      </w:r>
    </w:p>
    <w:p w:rsidR="008A6A54" w:rsidRPr="008A6A54" w:rsidRDefault="008A6A54" w:rsidP="008A6A54">
      <w:pPr>
        <w:pStyle w:val="NormalWeb"/>
        <w:jc w:val="both"/>
        <w:rPr>
          <w:sz w:val="28"/>
          <w:szCs w:val="28"/>
        </w:rPr>
      </w:pPr>
      <w:r w:rsidRPr="008A6A54">
        <w:rPr>
          <w:sz w:val="28"/>
          <w:szCs w:val="28"/>
        </w:rPr>
        <w:t xml:space="preserve">Dates : mardi </w:t>
      </w:r>
      <w:r w:rsidR="00F3639F">
        <w:rPr>
          <w:sz w:val="28"/>
          <w:szCs w:val="28"/>
        </w:rPr>
        <w:t>11</w:t>
      </w:r>
      <w:r w:rsidRPr="008A6A54">
        <w:rPr>
          <w:sz w:val="28"/>
          <w:szCs w:val="28"/>
        </w:rPr>
        <w:t xml:space="preserve">, jeudi </w:t>
      </w:r>
      <w:r w:rsidR="00F3639F">
        <w:rPr>
          <w:sz w:val="28"/>
          <w:szCs w:val="28"/>
        </w:rPr>
        <w:t>13</w:t>
      </w:r>
      <w:r w:rsidRPr="008A6A54">
        <w:rPr>
          <w:sz w:val="28"/>
          <w:szCs w:val="28"/>
        </w:rPr>
        <w:t xml:space="preserve"> et mardi </w:t>
      </w:r>
      <w:r w:rsidR="00F3639F">
        <w:rPr>
          <w:sz w:val="28"/>
          <w:szCs w:val="28"/>
        </w:rPr>
        <w:t>18</w:t>
      </w:r>
      <w:r w:rsidRPr="008A6A54">
        <w:rPr>
          <w:sz w:val="28"/>
          <w:szCs w:val="28"/>
        </w:rPr>
        <w:t xml:space="preserve"> </w:t>
      </w:r>
      <w:r w:rsidR="00F3639F">
        <w:rPr>
          <w:sz w:val="28"/>
          <w:szCs w:val="28"/>
        </w:rPr>
        <w:t>octobre</w:t>
      </w:r>
      <w:r w:rsidRPr="008A6A54">
        <w:rPr>
          <w:sz w:val="28"/>
          <w:szCs w:val="28"/>
        </w:rPr>
        <w:t xml:space="preserve"> 2016 de 9h30 à 16h30 – Opérateurs : Prospective Jeunesse et Modus Vivendi </w:t>
      </w:r>
      <w:r w:rsidRPr="008A6A54">
        <w:rPr>
          <w:sz w:val="28"/>
          <w:szCs w:val="28"/>
        </w:rPr>
        <w:lastRenderedPageBreak/>
        <w:t xml:space="preserve">asbl – Prix : 120 €/participant (groupe) – 180€/participant (individuel) – Lieu : </w:t>
      </w:r>
      <w:r w:rsidR="00F3639F">
        <w:rPr>
          <w:sz w:val="28"/>
          <w:szCs w:val="28"/>
        </w:rPr>
        <w:t>Bruxelles</w:t>
      </w:r>
      <w:r w:rsidRPr="008A6A54">
        <w:rPr>
          <w:sz w:val="28"/>
          <w:szCs w:val="28"/>
        </w:rPr>
        <w:t xml:space="preserve"> (</w:t>
      </w:r>
      <w:r w:rsidR="00F3639F">
        <w:rPr>
          <w:sz w:val="28"/>
          <w:szCs w:val="28"/>
        </w:rPr>
        <w:t>Modus Vivendi asbl</w:t>
      </w:r>
      <w:r w:rsidRPr="008A6A54">
        <w:rPr>
          <w:sz w:val="28"/>
          <w:szCs w:val="28"/>
        </w:rPr>
        <w:t xml:space="preserve">) – Information et inscription : </w:t>
      </w:r>
      <w:proofErr w:type="spellStart"/>
      <w:r w:rsidRPr="008A6A54">
        <w:rPr>
          <w:sz w:val="28"/>
          <w:szCs w:val="28"/>
        </w:rPr>
        <w:t>secretariat</w:t>
      </w:r>
      <w:proofErr w:type="spellEnd"/>
      <w:r w:rsidRPr="008A6A54">
        <w:rPr>
          <w:sz w:val="28"/>
          <w:szCs w:val="28"/>
        </w:rPr>
        <w:t>(at)prospective-jeunesse.be</w:t>
      </w:r>
      <w:r w:rsidR="00F3639F">
        <w:rPr>
          <w:sz w:val="28"/>
          <w:szCs w:val="28"/>
        </w:rPr>
        <w:t xml:space="preserve"> – 02/512 17 66</w:t>
      </w:r>
    </w:p>
    <w:p w:rsidR="00653FB3" w:rsidRPr="008A6A54" w:rsidRDefault="00653FB3">
      <w:pPr>
        <w:rPr>
          <w:sz w:val="28"/>
          <w:szCs w:val="28"/>
        </w:rPr>
      </w:pPr>
    </w:p>
    <w:sectPr w:rsidR="00653FB3" w:rsidRPr="008A6A54" w:rsidSect="00653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54"/>
    <w:rsid w:val="00653FB3"/>
    <w:rsid w:val="00707F0E"/>
    <w:rsid w:val="0081798B"/>
    <w:rsid w:val="008A6A54"/>
    <w:rsid w:val="00E52693"/>
    <w:rsid w:val="00F3639F"/>
    <w:rsid w:val="00F377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82025-2934-4E09-AA25-DE1F413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B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A54"/>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8A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Prosj</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Prosj</dc:creator>
  <cp:keywords/>
  <dc:description/>
  <cp:lastModifiedBy>Sugero, Maria</cp:lastModifiedBy>
  <cp:revision>2</cp:revision>
  <dcterms:created xsi:type="dcterms:W3CDTF">2017-06-06T14:12:00Z</dcterms:created>
  <dcterms:modified xsi:type="dcterms:W3CDTF">2017-06-06T14:12:00Z</dcterms:modified>
</cp:coreProperties>
</file>