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431" w:type="dxa"/>
        <w:tblInd w:w="709" w:type="dxa"/>
        <w:tblLook w:val="01E0" w:firstRow="1" w:lastRow="1" w:firstColumn="1" w:lastColumn="1" w:noHBand="0" w:noVBand="0"/>
      </w:tblPr>
      <w:tblGrid>
        <w:gridCol w:w="8471"/>
        <w:gridCol w:w="3960"/>
      </w:tblGrid>
      <w:tr w:rsidR="004F482C" w:rsidRPr="006861F1" w14:paraId="1AE21466" w14:textId="77777777" w:rsidTr="00B67EC3">
        <w:trPr>
          <w:trHeight w:val="2467"/>
        </w:trPr>
        <w:tc>
          <w:tcPr>
            <w:tcW w:w="12431" w:type="dxa"/>
            <w:gridSpan w:val="2"/>
            <w:shd w:val="clear" w:color="auto" w:fill="auto"/>
          </w:tcPr>
          <w:p w14:paraId="6B5444D8" w14:textId="77777777" w:rsidR="004F482C" w:rsidRPr="006861F1" w:rsidRDefault="004F482C" w:rsidP="00B67EC3">
            <w:pPr>
              <w:rPr>
                <w:rFonts w:ascii="Comic Sans MS" w:hAnsi="Comic Sans MS"/>
              </w:rPr>
            </w:pPr>
            <w:r>
              <w:rPr>
                <w:rFonts w:ascii="Comic Sans MS" w:hAnsi="Comic Sans MS"/>
              </w:rPr>
              <w:t xml:space="preserve">                        </w:t>
            </w:r>
            <w:r>
              <w:rPr>
                <w:rFonts w:ascii="Comic Sans MS" w:hAnsi="Comic Sans MS"/>
                <w:noProof/>
                <w:lang w:val="en-US" w:eastAsia="en-US"/>
              </w:rPr>
              <w:drawing>
                <wp:inline distT="0" distB="0" distL="0" distR="0" wp14:anchorId="0CC85FC1" wp14:editId="7E0E1759">
                  <wp:extent cx="3228975" cy="1809750"/>
                  <wp:effectExtent l="0" t="0" r="0" b="0"/>
                  <wp:docPr id="1" name="Image 1" descr="logo_solidaris_jobs_pour_fond_cl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olidaris_jobs_pour_fond_cla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8975" cy="1809750"/>
                          </a:xfrm>
                          <a:prstGeom prst="rect">
                            <a:avLst/>
                          </a:prstGeom>
                          <a:noFill/>
                          <a:ln>
                            <a:noFill/>
                          </a:ln>
                        </pic:spPr>
                      </pic:pic>
                    </a:graphicData>
                  </a:graphic>
                </wp:inline>
              </w:drawing>
            </w:r>
          </w:p>
        </w:tc>
      </w:tr>
      <w:tr w:rsidR="004F482C" w:rsidRPr="00EF7397" w14:paraId="5622B6B7" w14:textId="77777777" w:rsidTr="00B67EC3">
        <w:trPr>
          <w:gridAfter w:val="1"/>
          <w:wAfter w:w="3960" w:type="dxa"/>
          <w:trHeight w:val="5244"/>
        </w:trPr>
        <w:tc>
          <w:tcPr>
            <w:tcW w:w="8471" w:type="dxa"/>
            <w:shd w:val="clear" w:color="auto" w:fill="auto"/>
          </w:tcPr>
          <w:p w14:paraId="6E353F54" w14:textId="77777777" w:rsidR="004F482C" w:rsidRPr="007D60E6" w:rsidRDefault="004F482C" w:rsidP="00B67EC3">
            <w:pPr>
              <w:pStyle w:val="Corpsdetexte3"/>
              <w:jc w:val="both"/>
              <w:rPr>
                <w:rFonts w:asciiTheme="minorHAnsi" w:eastAsia="Calibri" w:hAnsiTheme="minorHAnsi" w:cstheme="minorHAnsi"/>
                <w:b/>
                <w:sz w:val="22"/>
                <w:szCs w:val="22"/>
                <w:lang w:val="fr-BE" w:eastAsia="en-US"/>
              </w:rPr>
            </w:pPr>
          </w:p>
          <w:p w14:paraId="0BCB7527" w14:textId="77777777" w:rsidR="004F482C" w:rsidRPr="001945C6" w:rsidRDefault="004F482C" w:rsidP="00B67EC3">
            <w:pPr>
              <w:pStyle w:val="NormalWeb"/>
              <w:spacing w:before="0" w:beforeAutospacing="0" w:after="0" w:afterAutospacing="0"/>
              <w:rPr>
                <w:rFonts w:ascii="Corbel" w:hAnsi="Corbel"/>
                <w:b/>
                <w:bCs/>
                <w:color w:val="000000"/>
                <w:sz w:val="22"/>
                <w:szCs w:val="22"/>
                <w:lang w:val="fr-BE"/>
              </w:rPr>
            </w:pPr>
            <w:r w:rsidRPr="001945C6">
              <w:rPr>
                <w:rFonts w:ascii="Corbel" w:hAnsi="Corbel"/>
                <w:b/>
                <w:bCs/>
                <w:color w:val="000000"/>
                <w:sz w:val="22"/>
                <w:szCs w:val="22"/>
                <w:lang w:val="fr-BE"/>
              </w:rPr>
              <w:t xml:space="preserve">« Vous voulez travailler pour une entreprise à haute valeur humaine ? </w:t>
            </w:r>
          </w:p>
          <w:p w14:paraId="175A018F" w14:textId="77777777" w:rsidR="004F482C" w:rsidRPr="001945C6" w:rsidRDefault="004F482C" w:rsidP="00B67EC3">
            <w:pPr>
              <w:pStyle w:val="NormalWeb"/>
              <w:spacing w:before="0" w:beforeAutospacing="0" w:after="0" w:afterAutospacing="0"/>
              <w:rPr>
                <w:rFonts w:ascii="Corbel" w:hAnsi="Corbel"/>
                <w:b/>
                <w:bCs/>
                <w:color w:val="000000"/>
                <w:sz w:val="22"/>
                <w:szCs w:val="22"/>
                <w:lang w:val="fr-BE"/>
              </w:rPr>
            </w:pPr>
            <w:r w:rsidRPr="001945C6">
              <w:rPr>
                <w:rFonts w:ascii="Corbel" w:hAnsi="Corbel"/>
                <w:b/>
                <w:bCs/>
                <w:color w:val="000000"/>
                <w:sz w:val="22"/>
                <w:szCs w:val="22"/>
                <w:lang w:val="fr-BE"/>
              </w:rPr>
              <w:t xml:space="preserve">S’investir chez Solidaris, c'est mettre vos compétences au service d'une cause aussi importante que juste : l'accès à la santé pour tous ! </w:t>
            </w:r>
          </w:p>
          <w:p w14:paraId="72FA7AC0" w14:textId="77777777" w:rsidR="004F482C" w:rsidRPr="001945C6" w:rsidRDefault="004F482C" w:rsidP="00B67EC3">
            <w:pPr>
              <w:pStyle w:val="NormalWeb"/>
              <w:spacing w:before="0" w:beforeAutospacing="0" w:after="0" w:afterAutospacing="0"/>
              <w:rPr>
                <w:rFonts w:ascii="Corbel" w:hAnsi="Corbel"/>
                <w:b/>
                <w:bCs/>
                <w:color w:val="000000"/>
                <w:sz w:val="22"/>
                <w:szCs w:val="22"/>
                <w:lang w:val="fr-BE"/>
              </w:rPr>
            </w:pPr>
          </w:p>
          <w:p w14:paraId="0E44139C" w14:textId="77777777" w:rsidR="004F482C" w:rsidRPr="001945C6" w:rsidRDefault="004F482C" w:rsidP="00B67EC3">
            <w:pPr>
              <w:pStyle w:val="NormalWeb"/>
              <w:spacing w:before="0" w:beforeAutospacing="0" w:after="0" w:afterAutospacing="0"/>
              <w:rPr>
                <w:rFonts w:ascii="Corbel" w:hAnsi="Corbel"/>
                <w:b/>
                <w:bCs/>
                <w:color w:val="000000"/>
                <w:sz w:val="22"/>
                <w:szCs w:val="22"/>
                <w:lang w:val="fr-BE"/>
              </w:rPr>
            </w:pPr>
            <w:r w:rsidRPr="001945C6">
              <w:rPr>
                <w:rFonts w:ascii="Corbel" w:hAnsi="Corbel"/>
                <w:b/>
                <w:bCs/>
                <w:color w:val="000000"/>
                <w:sz w:val="22"/>
                <w:szCs w:val="22"/>
                <w:lang w:val="fr-BE"/>
              </w:rPr>
              <w:t xml:space="preserve">Vous recherchez un équilibre vie privée - vie professionnelle  ?  Solidaris contribue à votre bien-être en proposant du télétravail, des horaires flexibles et une ambiance conviviale générant un fort sentiment d'appartenance. </w:t>
            </w:r>
          </w:p>
          <w:p w14:paraId="64B104E3" w14:textId="77777777" w:rsidR="004F482C" w:rsidRPr="001945C6" w:rsidRDefault="004F482C" w:rsidP="00B67EC3">
            <w:pPr>
              <w:pStyle w:val="NormalWeb"/>
              <w:spacing w:after="0"/>
              <w:rPr>
                <w:rFonts w:ascii="Corbel" w:hAnsi="Corbel"/>
                <w:b/>
                <w:bCs/>
                <w:color w:val="000000"/>
                <w:lang w:val="fr-BE"/>
              </w:rPr>
            </w:pPr>
            <w:r w:rsidRPr="001945C6">
              <w:rPr>
                <w:rFonts w:ascii="Corbel" w:hAnsi="Corbel"/>
                <w:b/>
                <w:bCs/>
                <w:color w:val="000000"/>
                <w:sz w:val="22"/>
                <w:szCs w:val="22"/>
                <w:lang w:val="fr-BE"/>
              </w:rPr>
              <w:t xml:space="preserve">Vous souhaitez évoluer et être accompagné dans votre métier et vos envies de carrière? Solidaris valorise un management participatif et vous propose une variété d'actions de formation qui encouragent le développement personnel. » </w:t>
            </w:r>
          </w:p>
          <w:p w14:paraId="761561A9" w14:textId="2B4A50EA" w:rsidR="004F482C" w:rsidRDefault="004F482C" w:rsidP="00B67EC3">
            <w:pPr>
              <w:pStyle w:val="Corpsdetexte3"/>
              <w:jc w:val="both"/>
              <w:rPr>
                <w:rFonts w:asciiTheme="minorHAnsi" w:eastAsiaTheme="minorHAnsi" w:hAnsiTheme="minorHAnsi" w:cstheme="minorBidi"/>
                <w:b/>
                <w:sz w:val="22"/>
                <w:szCs w:val="22"/>
                <w:lang w:val="fr-BE" w:eastAsia="en-US"/>
              </w:rPr>
            </w:pPr>
            <w:r w:rsidRPr="00404A15">
              <w:rPr>
                <w:rFonts w:asciiTheme="minorHAnsi" w:eastAsiaTheme="minorHAnsi" w:hAnsiTheme="minorHAnsi" w:cstheme="minorBidi"/>
                <w:b/>
                <w:sz w:val="22"/>
                <w:szCs w:val="22"/>
                <w:lang w:val="fr-BE" w:eastAsia="en-US"/>
              </w:rPr>
              <w:t xml:space="preserve">Afin de relever les nombreux défis en matière </w:t>
            </w:r>
            <w:r>
              <w:rPr>
                <w:rFonts w:asciiTheme="minorHAnsi" w:eastAsiaTheme="minorHAnsi" w:hAnsiTheme="minorHAnsi" w:cstheme="minorBidi"/>
                <w:b/>
                <w:sz w:val="22"/>
                <w:szCs w:val="22"/>
                <w:lang w:val="fr-BE" w:eastAsia="en-US"/>
              </w:rPr>
              <w:t>de prévention et de promotion de la santé, l’Union Nationale des Mutualités Socialistes recrute, pour son siège de Bruxelles :</w:t>
            </w:r>
          </w:p>
          <w:p w14:paraId="5D0EE8B6" w14:textId="77777777" w:rsidR="00912686" w:rsidRPr="007D60E6" w:rsidRDefault="00912686" w:rsidP="00B67EC3">
            <w:pPr>
              <w:pStyle w:val="Corpsdetexte3"/>
              <w:jc w:val="both"/>
              <w:rPr>
                <w:rFonts w:asciiTheme="minorHAnsi" w:eastAsia="Calibri" w:hAnsiTheme="minorHAnsi" w:cstheme="minorHAnsi"/>
                <w:b/>
                <w:sz w:val="22"/>
                <w:szCs w:val="22"/>
                <w:lang w:val="fr-BE" w:eastAsia="en-US"/>
              </w:rPr>
            </w:pPr>
          </w:p>
          <w:p w14:paraId="2D50917F" w14:textId="77777777" w:rsidR="004F482C" w:rsidRPr="00757018" w:rsidRDefault="004F482C" w:rsidP="00B67EC3">
            <w:pPr>
              <w:pStyle w:val="Corpsdetexte3"/>
              <w:jc w:val="center"/>
              <w:rPr>
                <w:rFonts w:asciiTheme="minorHAnsi" w:hAnsiTheme="minorHAnsi" w:cstheme="minorHAnsi"/>
                <w:b/>
                <w:bCs/>
                <w:sz w:val="22"/>
                <w:szCs w:val="22"/>
                <w:lang w:val="fr-BE"/>
              </w:rPr>
            </w:pPr>
            <w:r w:rsidRPr="00757018">
              <w:rPr>
                <w:rFonts w:asciiTheme="minorHAnsi" w:hAnsiTheme="minorHAnsi" w:cstheme="minorHAnsi"/>
                <w:b/>
                <w:bCs/>
                <w:sz w:val="22"/>
                <w:szCs w:val="22"/>
                <w:lang w:val="fr-BE"/>
              </w:rPr>
              <w:t>Un responsable de projets (H/F/X)*</w:t>
            </w:r>
          </w:p>
          <w:p w14:paraId="06EA8DC8" w14:textId="77777777" w:rsidR="004F482C" w:rsidRPr="007C782A" w:rsidRDefault="004F482C" w:rsidP="00B67EC3">
            <w:pPr>
              <w:pStyle w:val="Corpsdetexte3"/>
              <w:rPr>
                <w:rFonts w:asciiTheme="minorHAnsi" w:hAnsiTheme="minorHAnsi" w:cstheme="minorHAnsi"/>
                <w:b/>
                <w:bCs/>
                <w:sz w:val="22"/>
                <w:szCs w:val="22"/>
                <w:lang w:val="fr-BE"/>
              </w:rPr>
            </w:pPr>
            <w:r>
              <w:rPr>
                <w:rFonts w:asciiTheme="minorHAnsi" w:hAnsiTheme="minorHAnsi" w:cstheme="minorHAnsi"/>
                <w:b/>
                <w:bCs/>
                <w:sz w:val="22"/>
                <w:szCs w:val="22"/>
                <w:lang w:val="fr-BE"/>
              </w:rPr>
              <w:t>*</w:t>
            </w:r>
            <w:r w:rsidRPr="007C782A">
              <w:rPr>
                <w:rFonts w:asciiTheme="minorHAnsi" w:hAnsiTheme="minorHAnsi" w:cstheme="minorHAnsi"/>
                <w:bCs/>
                <w:i/>
                <w:sz w:val="20"/>
                <w:szCs w:val="20"/>
                <w:lang w:val="fr-BE"/>
              </w:rPr>
              <w:t>L’usage du masculin comme norme grammaticale dans cette offre d’emploi est une convention visant la lisibilité de son contenu. Ceci n’appelle aucune discrimination de genre dans le traitement des candidatures.</w:t>
            </w:r>
            <w:r w:rsidRPr="007C782A">
              <w:rPr>
                <w:rFonts w:asciiTheme="minorHAnsi" w:hAnsiTheme="minorHAnsi" w:cstheme="minorHAnsi"/>
                <w:b/>
                <w:bCs/>
                <w:sz w:val="22"/>
                <w:szCs w:val="22"/>
                <w:lang w:val="fr-BE"/>
              </w:rPr>
              <w:t xml:space="preserve"> </w:t>
            </w:r>
          </w:p>
          <w:p w14:paraId="6F4DE08F" w14:textId="77777777" w:rsidR="004F482C" w:rsidRDefault="004F482C" w:rsidP="00B67EC3">
            <w:pPr>
              <w:rPr>
                <w:rFonts w:asciiTheme="minorHAnsi" w:hAnsiTheme="minorHAnsi" w:cstheme="minorHAnsi"/>
                <w:b/>
                <w:bCs/>
                <w:color w:val="FF0000"/>
                <w:sz w:val="22"/>
                <w:szCs w:val="22"/>
                <w:lang w:val="fr-BE"/>
              </w:rPr>
            </w:pPr>
          </w:p>
          <w:p w14:paraId="19ACC2EA" w14:textId="77777777" w:rsidR="004F482C" w:rsidRPr="00EF5568" w:rsidRDefault="004F482C" w:rsidP="00B67EC3">
            <w:pPr>
              <w:rPr>
                <w:rFonts w:asciiTheme="minorHAnsi" w:hAnsiTheme="minorHAnsi" w:cstheme="minorHAnsi"/>
                <w:b/>
                <w:bCs/>
                <w:color w:val="FF0000"/>
                <w:sz w:val="22"/>
                <w:szCs w:val="22"/>
                <w:lang w:val="fr-BE"/>
              </w:rPr>
            </w:pPr>
            <w:r>
              <w:rPr>
                <w:rFonts w:asciiTheme="minorHAnsi" w:hAnsiTheme="minorHAnsi" w:cstheme="minorHAnsi"/>
                <w:b/>
                <w:bCs/>
                <w:color w:val="FF0000"/>
                <w:sz w:val="22"/>
                <w:szCs w:val="22"/>
                <w:lang w:val="fr-BE"/>
              </w:rPr>
              <w:t xml:space="preserve">Le </w:t>
            </w:r>
            <w:r w:rsidRPr="00EF5568">
              <w:rPr>
                <w:rFonts w:asciiTheme="minorHAnsi" w:hAnsiTheme="minorHAnsi" w:cstheme="minorHAnsi"/>
                <w:b/>
                <w:bCs/>
                <w:color w:val="FF0000"/>
                <w:sz w:val="22"/>
                <w:szCs w:val="22"/>
                <w:lang w:val="fr-BE"/>
              </w:rPr>
              <w:t>Cadre de la mission</w:t>
            </w:r>
          </w:p>
          <w:p w14:paraId="13BE5351" w14:textId="77777777" w:rsidR="004F482C" w:rsidRPr="00EF5568" w:rsidRDefault="004F482C" w:rsidP="00B67EC3">
            <w:pPr>
              <w:rPr>
                <w:rFonts w:asciiTheme="minorHAnsi" w:hAnsiTheme="minorHAnsi" w:cstheme="minorBidi"/>
                <w:color w:val="000000"/>
                <w:sz w:val="22"/>
                <w:szCs w:val="22"/>
                <w:lang w:val="fr-BE" w:eastAsia="fr-BE"/>
              </w:rPr>
            </w:pPr>
            <w:r w:rsidRPr="7CB36036">
              <w:rPr>
                <w:rFonts w:asciiTheme="minorHAnsi" w:hAnsiTheme="minorHAnsi" w:cstheme="minorBidi"/>
                <w:color w:val="000000" w:themeColor="text1"/>
                <w:sz w:val="22"/>
                <w:szCs w:val="22"/>
                <w:lang w:val="fr-BE" w:eastAsia="fr-BE"/>
              </w:rPr>
              <w:t>Le responsable de projets est engagé pour assurer la coordination et le pilotage de projets de prévention et promotion de la santé dont en particulier le programme Outilthèque santé, au sein du service Promotion de la santé de Solidaris. Ce programme de promotion de la santé est subventionné par les Régions wallonne et bruxelloise.</w:t>
            </w:r>
          </w:p>
          <w:p w14:paraId="078F08C5" w14:textId="77777777" w:rsidR="004F482C" w:rsidRPr="00EF5568" w:rsidRDefault="004F482C" w:rsidP="00B67EC3">
            <w:pPr>
              <w:rPr>
                <w:rFonts w:asciiTheme="minorHAnsi" w:hAnsiTheme="minorHAnsi" w:cstheme="minorHAnsi"/>
                <w:b/>
                <w:bCs/>
                <w:color w:val="FF0000"/>
                <w:sz w:val="22"/>
                <w:szCs w:val="22"/>
                <w:lang w:val="fr-BE"/>
              </w:rPr>
            </w:pPr>
          </w:p>
          <w:p w14:paraId="155025D7" w14:textId="77777777" w:rsidR="004F482C" w:rsidRPr="00EF5568" w:rsidRDefault="004F482C" w:rsidP="00B67EC3">
            <w:pPr>
              <w:rPr>
                <w:rFonts w:asciiTheme="minorHAnsi" w:hAnsiTheme="minorHAnsi" w:cstheme="minorHAnsi"/>
                <w:b/>
                <w:bCs/>
                <w:color w:val="FF0000"/>
                <w:sz w:val="22"/>
                <w:szCs w:val="22"/>
                <w:lang w:val="fr-BE"/>
              </w:rPr>
            </w:pPr>
            <w:r>
              <w:rPr>
                <w:rFonts w:asciiTheme="minorHAnsi" w:hAnsiTheme="minorHAnsi" w:cstheme="minorHAnsi"/>
                <w:b/>
                <w:bCs/>
                <w:color w:val="FF0000"/>
                <w:sz w:val="22"/>
                <w:szCs w:val="22"/>
                <w:lang w:val="fr-BE"/>
              </w:rPr>
              <w:t>Vos</w:t>
            </w:r>
            <w:r w:rsidRPr="00EF5568">
              <w:rPr>
                <w:rFonts w:asciiTheme="minorHAnsi" w:hAnsiTheme="minorHAnsi" w:cstheme="minorHAnsi"/>
                <w:b/>
                <w:bCs/>
                <w:color w:val="FF0000"/>
                <w:sz w:val="22"/>
                <w:szCs w:val="22"/>
                <w:lang w:val="fr-BE"/>
              </w:rPr>
              <w:t xml:space="preserve"> missions</w:t>
            </w:r>
            <w:r>
              <w:rPr>
                <w:rFonts w:asciiTheme="minorHAnsi" w:hAnsiTheme="minorHAnsi" w:cstheme="minorHAnsi"/>
                <w:b/>
                <w:bCs/>
                <w:color w:val="FF0000"/>
                <w:sz w:val="22"/>
                <w:szCs w:val="22"/>
                <w:lang w:val="fr-BE"/>
              </w:rPr>
              <w:t> :</w:t>
            </w:r>
          </w:p>
          <w:p w14:paraId="3EC86C64" w14:textId="77777777" w:rsidR="004F482C" w:rsidRPr="00EF5568" w:rsidRDefault="004F482C" w:rsidP="00B67EC3">
            <w:pPr>
              <w:pStyle w:val="Default"/>
              <w:spacing w:after="14"/>
              <w:rPr>
                <w:rFonts w:asciiTheme="minorHAnsi" w:hAnsiTheme="minorHAnsi" w:cstheme="minorHAnsi"/>
                <w:sz w:val="22"/>
                <w:szCs w:val="22"/>
              </w:rPr>
            </w:pPr>
          </w:p>
          <w:p w14:paraId="29F31684" w14:textId="77777777" w:rsidR="004F482C" w:rsidRPr="00EF5568" w:rsidRDefault="004F482C" w:rsidP="004F482C">
            <w:pPr>
              <w:pStyle w:val="Default"/>
              <w:numPr>
                <w:ilvl w:val="0"/>
                <w:numId w:val="1"/>
              </w:numPr>
              <w:spacing w:after="14"/>
              <w:rPr>
                <w:rFonts w:asciiTheme="minorHAnsi" w:hAnsiTheme="minorHAnsi" w:cstheme="minorBidi"/>
                <w:sz w:val="22"/>
                <w:szCs w:val="22"/>
              </w:rPr>
            </w:pPr>
            <w:r w:rsidRPr="7CB36036">
              <w:rPr>
                <w:rFonts w:asciiTheme="minorHAnsi" w:hAnsiTheme="minorHAnsi" w:cstheme="minorBidi"/>
                <w:sz w:val="22"/>
                <w:szCs w:val="22"/>
              </w:rPr>
              <w:t>Piloter et assurer le suivi du programme Outilthèque santé afin de répondre aux objectifs et stratégies définies,</w:t>
            </w:r>
          </w:p>
          <w:p w14:paraId="6DB385CA" w14:textId="77777777" w:rsidR="004F482C" w:rsidRPr="00EF5568" w:rsidRDefault="004F482C" w:rsidP="004F482C">
            <w:pPr>
              <w:pStyle w:val="Default"/>
              <w:numPr>
                <w:ilvl w:val="0"/>
                <w:numId w:val="1"/>
              </w:numPr>
              <w:spacing w:after="14"/>
              <w:rPr>
                <w:rFonts w:asciiTheme="minorHAnsi" w:hAnsiTheme="minorHAnsi" w:cstheme="minorHAnsi"/>
                <w:sz w:val="22"/>
                <w:szCs w:val="22"/>
              </w:rPr>
            </w:pPr>
            <w:r w:rsidRPr="00EF5568">
              <w:rPr>
                <w:rFonts w:asciiTheme="minorHAnsi" w:hAnsiTheme="minorHAnsi" w:cstheme="minorHAnsi"/>
                <w:sz w:val="22"/>
                <w:szCs w:val="22"/>
              </w:rPr>
              <w:t>Développer une vision prospective en fonction de l’évolution du secteur de la promotion de la santé et des priorités de Solidaris en terme de prévention et promotion de la santé,</w:t>
            </w:r>
          </w:p>
          <w:p w14:paraId="1B208D4C" w14:textId="77777777" w:rsidR="004F482C" w:rsidRPr="00EF5568" w:rsidRDefault="004F482C" w:rsidP="004F482C">
            <w:pPr>
              <w:pStyle w:val="Default"/>
              <w:numPr>
                <w:ilvl w:val="0"/>
                <w:numId w:val="1"/>
              </w:numPr>
              <w:spacing w:after="14"/>
              <w:rPr>
                <w:rFonts w:asciiTheme="minorHAnsi" w:hAnsiTheme="minorHAnsi" w:cstheme="minorHAnsi"/>
                <w:sz w:val="22"/>
                <w:szCs w:val="22"/>
              </w:rPr>
            </w:pPr>
            <w:r w:rsidRPr="00EF5568">
              <w:rPr>
                <w:rFonts w:asciiTheme="minorHAnsi" w:hAnsiTheme="minorHAnsi" w:cstheme="minorHAnsi"/>
                <w:sz w:val="22"/>
                <w:szCs w:val="22"/>
              </w:rPr>
              <w:lastRenderedPageBreak/>
              <w:t>Représenter le service Promotion Santé et Solidaris afin de développer le réseau et, in fine, d’augmenter sa visibilité et l’impact de ses actions,</w:t>
            </w:r>
          </w:p>
          <w:p w14:paraId="4AD95A46" w14:textId="77777777" w:rsidR="004F482C" w:rsidRDefault="004F482C" w:rsidP="004F482C">
            <w:pPr>
              <w:pStyle w:val="Default"/>
              <w:numPr>
                <w:ilvl w:val="0"/>
                <w:numId w:val="1"/>
              </w:numPr>
              <w:spacing w:after="14"/>
              <w:rPr>
                <w:rFonts w:asciiTheme="minorHAnsi" w:hAnsiTheme="minorHAnsi" w:cstheme="minorHAnsi"/>
                <w:sz w:val="22"/>
                <w:szCs w:val="22"/>
              </w:rPr>
            </w:pPr>
            <w:r w:rsidRPr="00EF5568">
              <w:rPr>
                <w:rFonts w:asciiTheme="minorHAnsi" w:hAnsiTheme="minorHAnsi" w:cstheme="minorHAnsi"/>
                <w:sz w:val="22"/>
                <w:szCs w:val="22"/>
              </w:rPr>
              <w:t>Fournir, au responsable du service et aux autres collaborateurs, un conseil stratégique en promotion de la santé afin de développer le positionnement de Solidaris dans le domaine et dans le secteur,</w:t>
            </w:r>
          </w:p>
          <w:p w14:paraId="0F691C14" w14:textId="77777777" w:rsidR="004F482C" w:rsidRPr="00EF5568" w:rsidRDefault="004F482C" w:rsidP="004F482C">
            <w:pPr>
              <w:pStyle w:val="Default"/>
              <w:numPr>
                <w:ilvl w:val="0"/>
                <w:numId w:val="1"/>
              </w:numPr>
              <w:spacing w:after="14"/>
              <w:rPr>
                <w:rFonts w:asciiTheme="minorHAnsi" w:hAnsiTheme="minorHAnsi" w:cstheme="minorBidi"/>
                <w:sz w:val="22"/>
                <w:szCs w:val="22"/>
              </w:rPr>
            </w:pPr>
            <w:r w:rsidRPr="7CB36036">
              <w:rPr>
                <w:rFonts w:asciiTheme="minorHAnsi" w:hAnsiTheme="minorHAnsi" w:cstheme="minorBidi"/>
                <w:sz w:val="22"/>
                <w:szCs w:val="22"/>
              </w:rPr>
              <w:t xml:space="preserve">Piloter d’autres projets de prévention et promotion de la santé, de la méthodologie à la finalisation de ceux-ci, toujours en lien avec </w:t>
            </w:r>
            <w:r>
              <w:rPr>
                <w:rFonts w:asciiTheme="minorHAnsi" w:hAnsiTheme="minorHAnsi" w:cstheme="minorBidi"/>
                <w:sz w:val="22"/>
                <w:szCs w:val="22"/>
              </w:rPr>
              <w:t>les priorités du service et de Solidaris,</w:t>
            </w:r>
          </w:p>
          <w:p w14:paraId="4E66ED47" w14:textId="77777777" w:rsidR="004F482C" w:rsidRPr="00EF5568" w:rsidRDefault="004F482C" w:rsidP="004F482C">
            <w:pPr>
              <w:pStyle w:val="Default"/>
              <w:numPr>
                <w:ilvl w:val="0"/>
                <w:numId w:val="1"/>
              </w:numPr>
              <w:spacing w:after="14"/>
              <w:rPr>
                <w:rFonts w:asciiTheme="minorHAnsi" w:hAnsiTheme="minorHAnsi" w:cstheme="minorHAnsi"/>
                <w:sz w:val="22"/>
                <w:szCs w:val="22"/>
              </w:rPr>
            </w:pPr>
            <w:r w:rsidRPr="00EF5568">
              <w:rPr>
                <w:rFonts w:asciiTheme="minorHAnsi" w:hAnsiTheme="minorHAnsi" w:cstheme="minorHAnsi"/>
                <w:sz w:val="22"/>
                <w:szCs w:val="22"/>
              </w:rPr>
              <w:t>Développer une expertise tant technique qu’organisationnelle.</w:t>
            </w:r>
          </w:p>
          <w:p w14:paraId="4E29F4D7" w14:textId="77777777" w:rsidR="004F482C" w:rsidRDefault="004F482C" w:rsidP="00B67EC3">
            <w:pPr>
              <w:pStyle w:val="Paragraphedeliste"/>
              <w:jc w:val="both"/>
              <w:rPr>
                <w:rFonts w:asciiTheme="minorHAnsi" w:hAnsiTheme="minorHAnsi" w:cstheme="minorHAnsi"/>
                <w:snapToGrid w:val="0"/>
              </w:rPr>
            </w:pPr>
          </w:p>
          <w:p w14:paraId="3AA2CCA6" w14:textId="77777777" w:rsidR="004F482C" w:rsidRPr="007D60E6" w:rsidRDefault="004F482C" w:rsidP="00B67EC3">
            <w:pPr>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rPr>
              <w:t>Vous vous reconnaissez</w:t>
            </w:r>
            <w:r w:rsidRPr="007D60E6">
              <w:rPr>
                <w:rFonts w:asciiTheme="minorHAnsi" w:hAnsiTheme="minorHAnsi" w:cstheme="minorHAnsi"/>
                <w:b/>
                <w:bCs/>
                <w:color w:val="FF0000"/>
                <w:sz w:val="22"/>
                <w:szCs w:val="22"/>
              </w:rPr>
              <w:t xml:space="preserve"> dans le profil suivant :</w:t>
            </w:r>
          </w:p>
          <w:p w14:paraId="1291CF67" w14:textId="77777777" w:rsidR="004F482C" w:rsidRPr="007D60E6" w:rsidRDefault="004F482C" w:rsidP="00B67EC3">
            <w:pPr>
              <w:jc w:val="both"/>
              <w:rPr>
                <w:rFonts w:asciiTheme="minorHAnsi" w:hAnsiTheme="minorHAnsi" w:cstheme="minorHAnsi"/>
                <w:b/>
                <w:bCs/>
                <w:color w:val="FF0000"/>
                <w:sz w:val="22"/>
                <w:szCs w:val="22"/>
              </w:rPr>
            </w:pPr>
          </w:p>
          <w:p w14:paraId="7ECE66C0" w14:textId="77777777" w:rsidR="004F482C" w:rsidRDefault="004F482C" w:rsidP="004F482C">
            <w:pPr>
              <w:pStyle w:val="Paragraphedeliste"/>
              <w:numPr>
                <w:ilvl w:val="0"/>
                <w:numId w:val="2"/>
              </w:numPr>
              <w:jc w:val="both"/>
              <w:rPr>
                <w:rFonts w:asciiTheme="minorHAnsi" w:hAnsiTheme="minorHAnsi" w:cstheme="minorHAnsi"/>
                <w:snapToGrid w:val="0"/>
              </w:rPr>
            </w:pPr>
            <w:r>
              <w:rPr>
                <w:rFonts w:asciiTheme="minorHAnsi" w:hAnsiTheme="minorHAnsi" w:cstheme="minorHAnsi"/>
                <w:snapToGrid w:val="0"/>
              </w:rPr>
              <w:t xml:space="preserve">Vous adhérez aux valeurs de Solidaris, </w:t>
            </w:r>
          </w:p>
          <w:p w14:paraId="4F48C6C4" w14:textId="77777777" w:rsidR="004F482C" w:rsidRPr="007D60E6" w:rsidRDefault="004F482C" w:rsidP="004F482C">
            <w:pPr>
              <w:pStyle w:val="Paragraphedeliste"/>
              <w:numPr>
                <w:ilvl w:val="0"/>
                <w:numId w:val="2"/>
              </w:numPr>
              <w:jc w:val="both"/>
              <w:rPr>
                <w:rFonts w:asciiTheme="minorHAnsi" w:hAnsiTheme="minorHAnsi" w:cstheme="minorHAnsi"/>
                <w:snapToGrid w:val="0"/>
              </w:rPr>
            </w:pPr>
            <w:r>
              <w:rPr>
                <w:rFonts w:asciiTheme="minorHAnsi" w:hAnsiTheme="minorHAnsi" w:cstheme="minorHAnsi"/>
                <w:snapToGrid w:val="0"/>
              </w:rPr>
              <w:t xml:space="preserve">Vous disposez </w:t>
            </w:r>
            <w:r w:rsidRPr="007D60E6">
              <w:rPr>
                <w:rFonts w:asciiTheme="minorHAnsi" w:hAnsiTheme="minorHAnsi" w:cstheme="minorHAnsi"/>
                <w:snapToGrid w:val="0"/>
              </w:rPr>
              <w:t>d’un</w:t>
            </w:r>
            <w:r>
              <w:rPr>
                <w:rFonts w:asciiTheme="minorHAnsi" w:hAnsiTheme="minorHAnsi" w:cstheme="minorHAnsi"/>
                <w:snapToGrid w:val="0"/>
              </w:rPr>
              <w:t xml:space="preserve"> bachelier ou d’un</w:t>
            </w:r>
            <w:r w:rsidRPr="007D60E6">
              <w:rPr>
                <w:rFonts w:asciiTheme="minorHAnsi" w:hAnsiTheme="minorHAnsi" w:cstheme="minorHAnsi"/>
                <w:snapToGrid w:val="0"/>
              </w:rPr>
              <w:t xml:space="preserve"> </w:t>
            </w:r>
            <w:r>
              <w:rPr>
                <w:rFonts w:asciiTheme="minorHAnsi" w:hAnsiTheme="minorHAnsi" w:cstheme="minorHAnsi"/>
                <w:snapToGrid w:val="0"/>
              </w:rPr>
              <w:t>m</w:t>
            </w:r>
            <w:r w:rsidRPr="007D60E6">
              <w:rPr>
                <w:rFonts w:asciiTheme="minorHAnsi" w:hAnsiTheme="minorHAnsi" w:cstheme="minorHAnsi"/>
                <w:snapToGrid w:val="0"/>
              </w:rPr>
              <w:t>aster</w:t>
            </w:r>
            <w:r>
              <w:rPr>
                <w:rFonts w:asciiTheme="minorHAnsi" w:hAnsiTheme="minorHAnsi" w:cstheme="minorHAnsi"/>
                <w:snapToGrid w:val="0"/>
              </w:rPr>
              <w:t>, de préférence orienté en sciences humaines (psychologie, pédagogie, pédagogie des adultes/santé publique),</w:t>
            </w:r>
          </w:p>
          <w:p w14:paraId="35FE2026" w14:textId="77777777" w:rsidR="004F482C" w:rsidRDefault="004F482C" w:rsidP="004F482C">
            <w:pPr>
              <w:pStyle w:val="Paragraphedeliste"/>
              <w:numPr>
                <w:ilvl w:val="0"/>
                <w:numId w:val="2"/>
              </w:numPr>
              <w:jc w:val="both"/>
              <w:rPr>
                <w:rFonts w:asciiTheme="minorHAnsi" w:hAnsiTheme="minorHAnsi" w:cstheme="minorBidi"/>
                <w:snapToGrid w:val="0"/>
              </w:rPr>
            </w:pPr>
            <w:r>
              <w:rPr>
                <w:rFonts w:asciiTheme="minorHAnsi" w:hAnsiTheme="minorHAnsi" w:cstheme="minorBidi"/>
                <w:snapToGrid w:val="0"/>
              </w:rPr>
              <w:t>Vous connaissez</w:t>
            </w:r>
            <w:r w:rsidRPr="7CB36036">
              <w:rPr>
                <w:rFonts w:asciiTheme="minorHAnsi" w:hAnsiTheme="minorHAnsi" w:cstheme="minorBidi"/>
                <w:snapToGrid w:val="0"/>
              </w:rPr>
              <w:t xml:space="preserve"> les méthodes et stratégies de promotion de la santé,</w:t>
            </w:r>
          </w:p>
          <w:p w14:paraId="71242E90" w14:textId="77777777" w:rsidR="004F482C" w:rsidRPr="007D60E6" w:rsidRDefault="004F482C" w:rsidP="004F482C">
            <w:pPr>
              <w:pStyle w:val="Paragraphedeliste"/>
              <w:numPr>
                <w:ilvl w:val="0"/>
                <w:numId w:val="2"/>
              </w:numPr>
              <w:jc w:val="both"/>
              <w:rPr>
                <w:rFonts w:asciiTheme="minorHAnsi" w:hAnsiTheme="minorHAnsi" w:cstheme="minorHAnsi"/>
                <w:snapToGrid w:val="0"/>
              </w:rPr>
            </w:pPr>
            <w:r>
              <w:rPr>
                <w:rFonts w:asciiTheme="minorHAnsi" w:hAnsiTheme="minorHAnsi" w:cstheme="minorHAnsi"/>
                <w:snapToGrid w:val="0"/>
              </w:rPr>
              <w:t>Vous êtes à l’aise avec les NTIC et tu maitrises les outils informatiques,</w:t>
            </w:r>
          </w:p>
          <w:p w14:paraId="141B4593" w14:textId="77777777" w:rsidR="004F482C" w:rsidRPr="00A56130" w:rsidRDefault="004F482C" w:rsidP="004F482C">
            <w:pPr>
              <w:pStyle w:val="Paragraphedeliste"/>
              <w:numPr>
                <w:ilvl w:val="0"/>
                <w:numId w:val="2"/>
              </w:numPr>
              <w:jc w:val="both"/>
              <w:rPr>
                <w:rFonts w:asciiTheme="minorHAnsi" w:hAnsiTheme="minorHAnsi" w:cstheme="minorHAnsi"/>
                <w:snapToGrid w:val="0"/>
              </w:rPr>
            </w:pPr>
            <w:r>
              <w:rPr>
                <w:rFonts w:asciiTheme="minorHAnsi" w:hAnsiTheme="minorHAnsi" w:cstheme="minorHAnsi"/>
                <w:snapToGrid w:val="0"/>
              </w:rPr>
              <w:t xml:space="preserve">Vous disposez d’un </w:t>
            </w:r>
            <w:r w:rsidRPr="007D60E6">
              <w:rPr>
                <w:rFonts w:asciiTheme="minorHAnsi" w:hAnsiTheme="minorHAnsi" w:cstheme="minorHAnsi"/>
                <w:snapToGrid w:val="0"/>
              </w:rPr>
              <w:t>excellent esprit d’analyse, de synthèse</w:t>
            </w:r>
            <w:r>
              <w:rPr>
                <w:rFonts w:asciiTheme="minorHAnsi" w:hAnsiTheme="minorHAnsi" w:cstheme="minorHAnsi"/>
                <w:snapToGrid w:val="0"/>
              </w:rPr>
              <w:t>, d’une facilité rédactionnelle</w:t>
            </w:r>
            <w:r w:rsidRPr="007D60E6">
              <w:rPr>
                <w:rFonts w:asciiTheme="minorHAnsi" w:hAnsiTheme="minorHAnsi" w:cstheme="minorHAnsi"/>
                <w:snapToGrid w:val="0"/>
              </w:rPr>
              <w:t xml:space="preserve"> et d’un bon sens de l’organisation</w:t>
            </w:r>
            <w:r>
              <w:rPr>
                <w:rFonts w:asciiTheme="minorHAnsi" w:hAnsiTheme="minorHAnsi" w:cstheme="minorHAnsi"/>
                <w:snapToGrid w:val="0"/>
              </w:rPr>
              <w:t>,</w:t>
            </w:r>
          </w:p>
          <w:p w14:paraId="7548C43C" w14:textId="77777777" w:rsidR="004F482C" w:rsidRDefault="004F482C" w:rsidP="004F482C">
            <w:pPr>
              <w:pStyle w:val="Paragraphedeliste"/>
              <w:numPr>
                <w:ilvl w:val="0"/>
                <w:numId w:val="2"/>
              </w:numPr>
              <w:jc w:val="both"/>
              <w:rPr>
                <w:rFonts w:asciiTheme="minorHAnsi" w:hAnsiTheme="minorHAnsi" w:cstheme="minorHAnsi"/>
                <w:snapToGrid w:val="0"/>
              </w:rPr>
            </w:pPr>
            <w:r>
              <w:rPr>
                <w:rFonts w:asciiTheme="minorHAnsi" w:hAnsiTheme="minorHAnsi" w:cstheme="minorHAnsi"/>
                <w:snapToGrid w:val="0"/>
              </w:rPr>
              <w:t xml:space="preserve">Vous aimez créer et entretenir </w:t>
            </w:r>
            <w:r w:rsidRPr="007D60E6">
              <w:rPr>
                <w:rFonts w:asciiTheme="minorHAnsi" w:hAnsiTheme="minorHAnsi" w:cstheme="minorHAnsi"/>
                <w:snapToGrid w:val="0"/>
              </w:rPr>
              <w:t xml:space="preserve">des contacts </w:t>
            </w:r>
            <w:r>
              <w:rPr>
                <w:rFonts w:asciiTheme="minorHAnsi" w:hAnsiTheme="minorHAnsi" w:cstheme="minorHAnsi"/>
                <w:snapToGrid w:val="0"/>
              </w:rPr>
              <w:t xml:space="preserve">professionnels </w:t>
            </w:r>
            <w:r w:rsidRPr="007D60E6">
              <w:rPr>
                <w:rFonts w:asciiTheme="minorHAnsi" w:hAnsiTheme="minorHAnsi" w:cstheme="minorHAnsi"/>
                <w:snapToGrid w:val="0"/>
              </w:rPr>
              <w:t>de qualité</w:t>
            </w:r>
            <w:r>
              <w:rPr>
                <w:rFonts w:asciiTheme="minorHAnsi" w:hAnsiTheme="minorHAnsi" w:cstheme="minorHAnsi"/>
                <w:snapToGrid w:val="0"/>
              </w:rPr>
              <w:t>, développer des partenariats (inter)sectoriels solides, tant à l’interne qu’à l’externe de Solidaris,</w:t>
            </w:r>
          </w:p>
          <w:p w14:paraId="039D159B" w14:textId="77777777" w:rsidR="004F482C" w:rsidRPr="00E63688" w:rsidRDefault="004F482C" w:rsidP="004F482C">
            <w:pPr>
              <w:pStyle w:val="Paragraphedeliste"/>
              <w:numPr>
                <w:ilvl w:val="0"/>
                <w:numId w:val="2"/>
              </w:numPr>
              <w:jc w:val="both"/>
              <w:rPr>
                <w:rFonts w:asciiTheme="minorHAnsi" w:hAnsiTheme="minorHAnsi" w:cstheme="minorHAnsi"/>
                <w:snapToGrid w:val="0"/>
              </w:rPr>
            </w:pPr>
            <w:r>
              <w:rPr>
                <w:rFonts w:asciiTheme="minorHAnsi" w:hAnsiTheme="minorHAnsi" w:cstheme="minorHAnsi"/>
                <w:snapToGrid w:val="0"/>
              </w:rPr>
              <w:t>Vous possédez</w:t>
            </w:r>
            <w:r w:rsidRPr="00E63688">
              <w:rPr>
                <w:rFonts w:asciiTheme="minorHAnsi" w:hAnsiTheme="minorHAnsi" w:cstheme="minorHAnsi"/>
                <w:snapToGrid w:val="0"/>
              </w:rPr>
              <w:t xml:space="preserve"> une bonne connaissance passive du néerlandais pour participer à des réunions dans les deux langues nationales FR/NL</w:t>
            </w:r>
            <w:r>
              <w:rPr>
                <w:rFonts w:asciiTheme="minorHAnsi" w:hAnsiTheme="minorHAnsi" w:cstheme="minorHAnsi"/>
                <w:snapToGrid w:val="0"/>
              </w:rPr>
              <w:t>,</w:t>
            </w:r>
          </w:p>
          <w:p w14:paraId="3C528CB0" w14:textId="77777777" w:rsidR="004F482C" w:rsidRPr="00E63688" w:rsidRDefault="004F482C" w:rsidP="004F482C">
            <w:pPr>
              <w:pStyle w:val="Paragraphedeliste"/>
              <w:numPr>
                <w:ilvl w:val="0"/>
                <w:numId w:val="2"/>
              </w:numPr>
              <w:jc w:val="both"/>
              <w:rPr>
                <w:rFonts w:asciiTheme="minorHAnsi" w:hAnsiTheme="minorHAnsi" w:cstheme="minorHAnsi"/>
                <w:snapToGrid w:val="0"/>
              </w:rPr>
            </w:pPr>
            <w:r>
              <w:rPr>
                <w:rFonts w:asciiTheme="minorHAnsi" w:hAnsiTheme="minorHAnsi" w:cstheme="minorHAnsi"/>
                <w:snapToGrid w:val="0"/>
              </w:rPr>
              <w:t>Vous êtes</w:t>
            </w:r>
            <w:r w:rsidRPr="00E63688">
              <w:rPr>
                <w:rFonts w:asciiTheme="minorHAnsi" w:hAnsiTheme="minorHAnsi" w:cstheme="minorHAnsi"/>
                <w:snapToGrid w:val="0"/>
              </w:rPr>
              <w:t xml:space="preserve"> en mesure de lire et de comprendre des textes scientifiques en anglais</w:t>
            </w:r>
            <w:r>
              <w:rPr>
                <w:rFonts w:asciiTheme="minorHAnsi" w:hAnsiTheme="minorHAnsi" w:cstheme="minorHAnsi"/>
                <w:snapToGrid w:val="0"/>
              </w:rPr>
              <w:t>,</w:t>
            </w:r>
            <w:r w:rsidRPr="00E63688">
              <w:rPr>
                <w:rFonts w:asciiTheme="minorHAnsi" w:hAnsiTheme="minorHAnsi" w:cstheme="minorHAnsi"/>
                <w:snapToGrid w:val="0"/>
              </w:rPr>
              <w:t xml:space="preserve"> </w:t>
            </w:r>
          </w:p>
          <w:p w14:paraId="45EC0A50" w14:textId="77777777" w:rsidR="004F482C" w:rsidRPr="008163A6" w:rsidRDefault="004F482C" w:rsidP="004F482C">
            <w:pPr>
              <w:pStyle w:val="Paragraphedeliste"/>
              <w:numPr>
                <w:ilvl w:val="0"/>
                <w:numId w:val="2"/>
              </w:numPr>
              <w:jc w:val="both"/>
              <w:rPr>
                <w:rFonts w:asciiTheme="minorHAnsi" w:hAnsiTheme="minorHAnsi" w:cstheme="minorBidi"/>
                <w:snapToGrid w:val="0"/>
              </w:rPr>
            </w:pPr>
            <w:r>
              <w:rPr>
                <w:rFonts w:asciiTheme="minorHAnsi" w:hAnsiTheme="minorHAnsi" w:cstheme="minorBidi"/>
                <w:snapToGrid w:val="0"/>
              </w:rPr>
              <w:t>Vous êtes flexible et vous démontrez</w:t>
            </w:r>
            <w:r w:rsidRPr="7CB36036">
              <w:rPr>
                <w:rFonts w:asciiTheme="minorHAnsi" w:hAnsiTheme="minorHAnsi" w:cstheme="minorBidi"/>
                <w:snapToGrid w:val="0"/>
              </w:rPr>
              <w:t xml:space="preserve"> une certaine souplesse dans les horaires et lieux de travail,</w:t>
            </w:r>
          </w:p>
          <w:p w14:paraId="0B5478C1" w14:textId="77777777" w:rsidR="004F482C" w:rsidRPr="007D60E6" w:rsidRDefault="004F482C" w:rsidP="004F482C">
            <w:pPr>
              <w:pStyle w:val="Paragraphedeliste"/>
              <w:numPr>
                <w:ilvl w:val="0"/>
                <w:numId w:val="2"/>
              </w:numPr>
              <w:jc w:val="both"/>
              <w:rPr>
                <w:rFonts w:asciiTheme="minorHAnsi" w:hAnsiTheme="minorHAnsi" w:cstheme="minorHAnsi"/>
                <w:snapToGrid w:val="0"/>
              </w:rPr>
            </w:pPr>
            <w:r>
              <w:rPr>
                <w:rFonts w:asciiTheme="minorHAnsi" w:hAnsiTheme="minorHAnsi" w:cstheme="minorHAnsi"/>
                <w:snapToGrid w:val="0"/>
              </w:rPr>
              <w:t>Une expérience en</w:t>
            </w:r>
            <w:r w:rsidRPr="007D60E6">
              <w:rPr>
                <w:rFonts w:asciiTheme="minorHAnsi" w:hAnsiTheme="minorHAnsi" w:cstheme="minorHAnsi"/>
                <w:snapToGrid w:val="0"/>
              </w:rPr>
              <w:t xml:space="preserve"> gestion de projets est un atout</w:t>
            </w:r>
            <w:r>
              <w:rPr>
                <w:rFonts w:asciiTheme="minorHAnsi" w:hAnsiTheme="minorHAnsi" w:cstheme="minorHAnsi"/>
                <w:snapToGrid w:val="0"/>
              </w:rPr>
              <w:t>.</w:t>
            </w:r>
          </w:p>
          <w:p w14:paraId="42A947D9" w14:textId="77777777" w:rsidR="004F482C" w:rsidRPr="001945C6" w:rsidRDefault="004F482C" w:rsidP="00B67EC3">
            <w:pPr>
              <w:jc w:val="both"/>
              <w:rPr>
                <w:rFonts w:asciiTheme="minorHAnsi" w:hAnsiTheme="minorHAnsi" w:cstheme="minorHAnsi"/>
                <w:snapToGrid w:val="0"/>
              </w:rPr>
            </w:pPr>
          </w:p>
          <w:p w14:paraId="73363176" w14:textId="77777777" w:rsidR="004F482C" w:rsidRPr="00A56130" w:rsidRDefault="004F482C" w:rsidP="00B67EC3">
            <w:pPr>
              <w:pStyle w:val="Paragraphedeliste"/>
              <w:ind w:left="0"/>
              <w:jc w:val="both"/>
              <w:rPr>
                <w:rFonts w:asciiTheme="minorHAnsi" w:hAnsiTheme="minorHAnsi" w:cstheme="minorHAnsi"/>
                <w:snapToGrid w:val="0"/>
                <w:lang w:val="fr-FR"/>
              </w:rPr>
            </w:pPr>
          </w:p>
          <w:p w14:paraId="01146FB6" w14:textId="77777777" w:rsidR="004F482C" w:rsidRPr="007D60E6" w:rsidRDefault="004F482C" w:rsidP="00B67EC3">
            <w:pPr>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rPr>
              <w:t>Vos</w:t>
            </w:r>
            <w:r w:rsidRPr="007D60E6">
              <w:rPr>
                <w:rFonts w:asciiTheme="minorHAnsi" w:hAnsiTheme="minorHAnsi" w:cstheme="minorHAnsi"/>
                <w:b/>
                <w:bCs/>
                <w:color w:val="FF0000"/>
                <w:sz w:val="22"/>
                <w:szCs w:val="22"/>
              </w:rPr>
              <w:t xml:space="preserve"> avantages à nous rejoindre:</w:t>
            </w:r>
          </w:p>
          <w:p w14:paraId="080E45B4" w14:textId="77777777" w:rsidR="004F482C" w:rsidRPr="007D60E6" w:rsidRDefault="004F482C" w:rsidP="00B67EC3">
            <w:pPr>
              <w:jc w:val="both"/>
              <w:rPr>
                <w:rFonts w:asciiTheme="minorHAnsi" w:hAnsiTheme="minorHAnsi" w:cstheme="minorHAnsi"/>
                <w:b/>
                <w:bCs/>
                <w:color w:val="FF0000"/>
                <w:sz w:val="22"/>
                <w:szCs w:val="22"/>
              </w:rPr>
            </w:pPr>
          </w:p>
          <w:p w14:paraId="2694C0CB" w14:textId="77777777" w:rsidR="004F482C" w:rsidRDefault="004F482C" w:rsidP="004F482C">
            <w:pPr>
              <w:pStyle w:val="Paragraphedeliste"/>
              <w:numPr>
                <w:ilvl w:val="0"/>
                <w:numId w:val="3"/>
              </w:numPr>
              <w:jc w:val="both"/>
              <w:rPr>
                <w:rFonts w:cs="Calibri"/>
                <w:bCs/>
                <w:color w:val="000000"/>
              </w:rPr>
            </w:pPr>
            <w:r w:rsidRPr="00EB6DE9">
              <w:rPr>
                <w:rFonts w:cs="Calibri"/>
                <w:bCs/>
                <w:color w:val="000000"/>
              </w:rPr>
              <w:t xml:space="preserve">Un contrat à durée indéterminée </w:t>
            </w:r>
            <w:r>
              <w:rPr>
                <w:rFonts w:cs="Calibri"/>
                <w:bCs/>
                <w:color w:val="000000"/>
              </w:rPr>
              <w:t>en temps plein</w:t>
            </w:r>
            <w:r w:rsidRPr="00EB6DE9">
              <w:rPr>
                <w:rFonts w:cs="Calibri"/>
                <w:bCs/>
                <w:color w:val="000000"/>
              </w:rPr>
              <w:t>, un horaire flottant, la possibilité de télétravailler et divers avantages extralégaux (chèques-repas, assurance groupe, assurance hospitalisation, congés légaux  et des jours de récupération).</w:t>
            </w:r>
            <w:r>
              <w:rPr>
                <w:rFonts w:cs="Calibri"/>
                <w:bCs/>
                <w:color w:val="000000"/>
              </w:rPr>
              <w:t xml:space="preserve"> </w:t>
            </w:r>
          </w:p>
          <w:p w14:paraId="33B4E5C7" w14:textId="0138F6C9" w:rsidR="004F482C" w:rsidRDefault="004F482C" w:rsidP="004F482C">
            <w:pPr>
              <w:pStyle w:val="Paragraphedeliste"/>
              <w:numPr>
                <w:ilvl w:val="0"/>
                <w:numId w:val="3"/>
              </w:numPr>
              <w:jc w:val="both"/>
              <w:rPr>
                <w:rFonts w:cs="Calibri"/>
                <w:bCs/>
                <w:color w:val="000000"/>
              </w:rPr>
            </w:pPr>
            <w:r>
              <w:rPr>
                <w:rFonts w:cs="Calibri"/>
                <w:bCs/>
                <w:color w:val="000000"/>
              </w:rPr>
              <w:t xml:space="preserve">Un travail dans lequel </w:t>
            </w:r>
            <w:r w:rsidR="00475633">
              <w:rPr>
                <w:rFonts w:cs="Calibri"/>
                <w:bCs/>
                <w:color w:val="000000"/>
              </w:rPr>
              <w:t>vous pourrez</w:t>
            </w:r>
            <w:r>
              <w:rPr>
                <w:rFonts w:cs="Calibri"/>
                <w:bCs/>
                <w:color w:val="000000"/>
              </w:rPr>
              <w:t xml:space="preserve"> développer, au sein d’une équipe motivée, </w:t>
            </w:r>
            <w:r w:rsidR="00475633">
              <w:rPr>
                <w:rFonts w:cs="Calibri"/>
                <w:bCs/>
                <w:color w:val="000000"/>
              </w:rPr>
              <w:t>vos</w:t>
            </w:r>
            <w:r>
              <w:rPr>
                <w:rFonts w:cs="Calibri"/>
                <w:bCs/>
                <w:color w:val="000000"/>
              </w:rPr>
              <w:t xml:space="preserve"> compétences et </w:t>
            </w:r>
            <w:r w:rsidR="00475633">
              <w:rPr>
                <w:rFonts w:cs="Calibri"/>
                <w:bCs/>
                <w:color w:val="000000"/>
              </w:rPr>
              <w:t>votre</w:t>
            </w:r>
            <w:r>
              <w:rPr>
                <w:rFonts w:cs="Calibri"/>
                <w:bCs/>
                <w:color w:val="000000"/>
              </w:rPr>
              <w:t xml:space="preserve"> créativité,</w:t>
            </w:r>
          </w:p>
          <w:p w14:paraId="3DDFE410" w14:textId="1C8E3AAB" w:rsidR="004F482C" w:rsidRPr="00EB6DE9" w:rsidRDefault="004F482C" w:rsidP="004F482C">
            <w:pPr>
              <w:pStyle w:val="Paragraphedeliste"/>
              <w:numPr>
                <w:ilvl w:val="0"/>
                <w:numId w:val="3"/>
              </w:numPr>
              <w:jc w:val="both"/>
              <w:rPr>
                <w:rFonts w:cs="Calibri"/>
                <w:bCs/>
                <w:color w:val="000000"/>
              </w:rPr>
            </w:pPr>
            <w:r w:rsidRPr="00EB6DE9">
              <w:rPr>
                <w:rFonts w:cs="Calibri"/>
                <w:bCs/>
                <w:color w:val="000000"/>
              </w:rPr>
              <w:t>Un travail</w:t>
            </w:r>
            <w:r>
              <w:rPr>
                <w:rFonts w:cs="Calibri"/>
                <w:bCs/>
                <w:color w:val="000000"/>
              </w:rPr>
              <w:t xml:space="preserve"> </w:t>
            </w:r>
            <w:r w:rsidRPr="00EB6DE9">
              <w:rPr>
                <w:rFonts w:cs="Calibri"/>
                <w:bCs/>
                <w:color w:val="000000"/>
              </w:rPr>
              <w:t xml:space="preserve">permettant </w:t>
            </w:r>
            <w:r>
              <w:rPr>
                <w:rFonts w:cs="Calibri"/>
                <w:bCs/>
                <w:color w:val="000000"/>
              </w:rPr>
              <w:t>un</w:t>
            </w:r>
            <w:r w:rsidRPr="00EB6DE9">
              <w:rPr>
                <w:rFonts w:cs="Calibri"/>
                <w:bCs/>
                <w:color w:val="000000"/>
              </w:rPr>
              <w:t xml:space="preserve"> équilibre entre vie profe</w:t>
            </w:r>
            <w:r>
              <w:rPr>
                <w:rFonts w:cs="Calibri"/>
                <w:bCs/>
                <w:color w:val="000000"/>
              </w:rPr>
              <w:t xml:space="preserve">ssionnelle et vie privée : </w:t>
            </w:r>
            <w:r w:rsidR="00475633">
              <w:rPr>
                <w:rFonts w:cs="Calibri"/>
                <w:bCs/>
                <w:color w:val="000000"/>
              </w:rPr>
              <w:t>vous pourrez</w:t>
            </w:r>
            <w:r>
              <w:rPr>
                <w:rFonts w:cs="Calibri"/>
                <w:bCs/>
                <w:color w:val="000000"/>
              </w:rPr>
              <w:t xml:space="preserve"> télétravailler 2 jours/semaine.</w:t>
            </w:r>
          </w:p>
          <w:p w14:paraId="513D170F" w14:textId="77777777" w:rsidR="004F482C" w:rsidRPr="00EB6DE9" w:rsidRDefault="004F482C" w:rsidP="004F482C">
            <w:pPr>
              <w:pStyle w:val="Paragraphedeliste"/>
              <w:numPr>
                <w:ilvl w:val="0"/>
                <w:numId w:val="3"/>
              </w:numPr>
              <w:jc w:val="both"/>
              <w:rPr>
                <w:rFonts w:cs="Calibri"/>
                <w:bCs/>
                <w:color w:val="000000"/>
              </w:rPr>
            </w:pPr>
            <w:r w:rsidRPr="00EB6DE9">
              <w:rPr>
                <w:rFonts w:cs="Calibri"/>
                <w:bCs/>
                <w:color w:val="000000"/>
              </w:rPr>
              <w:t>Un lieu de travail situé à Bruxelles, à 300 mètres de la gare centrale.</w:t>
            </w:r>
          </w:p>
          <w:p w14:paraId="2FAA897F" w14:textId="77777777" w:rsidR="004F482C" w:rsidRPr="007D60E6" w:rsidRDefault="004F482C" w:rsidP="00B67EC3">
            <w:pPr>
              <w:jc w:val="both"/>
              <w:rPr>
                <w:rFonts w:asciiTheme="minorHAnsi" w:hAnsiTheme="minorHAnsi" w:cstheme="minorHAnsi"/>
                <w:b/>
                <w:bCs/>
                <w:color w:val="FF0000"/>
                <w:sz w:val="22"/>
                <w:szCs w:val="22"/>
                <w:lang w:val="fr-BE"/>
              </w:rPr>
            </w:pPr>
          </w:p>
          <w:p w14:paraId="3C6987F5" w14:textId="77777777" w:rsidR="004F482C" w:rsidRPr="007D60E6" w:rsidRDefault="004F482C" w:rsidP="00B67EC3">
            <w:pPr>
              <w:rPr>
                <w:rFonts w:asciiTheme="minorHAnsi" w:hAnsiTheme="minorHAnsi" w:cstheme="minorHAnsi"/>
                <w:b/>
                <w:bCs/>
                <w:color w:val="FF0000"/>
                <w:sz w:val="22"/>
                <w:szCs w:val="22"/>
                <w:lang w:val="fr-BE"/>
              </w:rPr>
            </w:pPr>
            <w:r>
              <w:rPr>
                <w:rFonts w:asciiTheme="minorHAnsi" w:hAnsiTheme="minorHAnsi" w:cstheme="minorHAnsi"/>
                <w:b/>
                <w:bCs/>
                <w:color w:val="FF0000"/>
                <w:sz w:val="22"/>
                <w:szCs w:val="22"/>
                <w:lang w:val="fr-BE"/>
              </w:rPr>
              <w:lastRenderedPageBreak/>
              <w:t xml:space="preserve">Intéressé.e ? </w:t>
            </w:r>
          </w:p>
          <w:p w14:paraId="37918C09" w14:textId="77777777" w:rsidR="004F482C" w:rsidRPr="007D60E6" w:rsidRDefault="004F482C" w:rsidP="00B67EC3">
            <w:pPr>
              <w:jc w:val="both"/>
              <w:rPr>
                <w:rFonts w:asciiTheme="minorHAnsi" w:hAnsiTheme="minorHAnsi" w:cstheme="minorHAnsi"/>
                <w:b/>
                <w:bCs/>
                <w:color w:val="FF0000"/>
                <w:sz w:val="22"/>
                <w:szCs w:val="22"/>
                <w:lang w:val="fr-BE"/>
              </w:rPr>
            </w:pPr>
          </w:p>
          <w:p w14:paraId="65B5FA6D" w14:textId="2721CD11" w:rsidR="004F482C" w:rsidRPr="007D60E6" w:rsidRDefault="00912686" w:rsidP="00B67EC3">
            <w:pPr>
              <w:jc w:val="both"/>
              <w:rPr>
                <w:rFonts w:asciiTheme="minorHAnsi" w:hAnsiTheme="minorHAnsi" w:cstheme="minorBidi"/>
                <w:sz w:val="22"/>
                <w:szCs w:val="22"/>
              </w:rPr>
            </w:pPr>
            <w:r>
              <w:rPr>
                <w:rFonts w:asciiTheme="minorHAnsi" w:hAnsiTheme="minorHAnsi" w:cstheme="minorBidi"/>
                <w:sz w:val="22"/>
                <w:szCs w:val="22"/>
              </w:rPr>
              <w:t>Merci d’envoyer</w:t>
            </w:r>
            <w:r w:rsidR="004F482C" w:rsidRPr="7CB36036">
              <w:rPr>
                <w:rFonts w:asciiTheme="minorHAnsi" w:hAnsiTheme="minorHAnsi" w:cstheme="minorBidi"/>
                <w:sz w:val="22"/>
                <w:szCs w:val="22"/>
              </w:rPr>
              <w:t xml:space="preserve"> </w:t>
            </w:r>
            <w:r>
              <w:rPr>
                <w:rFonts w:asciiTheme="minorHAnsi" w:hAnsiTheme="minorHAnsi" w:cstheme="minorBidi"/>
                <w:sz w:val="22"/>
                <w:szCs w:val="22"/>
              </w:rPr>
              <w:t>votre</w:t>
            </w:r>
            <w:r w:rsidR="004F482C" w:rsidRPr="7CB36036">
              <w:rPr>
                <w:rFonts w:asciiTheme="minorHAnsi" w:hAnsiTheme="minorHAnsi" w:cstheme="minorBidi"/>
                <w:sz w:val="22"/>
                <w:szCs w:val="22"/>
              </w:rPr>
              <w:t xml:space="preserve"> CV accompagné de </w:t>
            </w:r>
            <w:r>
              <w:rPr>
                <w:rFonts w:asciiTheme="minorHAnsi" w:hAnsiTheme="minorHAnsi" w:cstheme="minorBidi"/>
                <w:sz w:val="22"/>
                <w:szCs w:val="22"/>
              </w:rPr>
              <w:t>votre</w:t>
            </w:r>
            <w:r w:rsidR="004F482C" w:rsidRPr="7CB36036">
              <w:rPr>
                <w:rFonts w:asciiTheme="minorHAnsi" w:hAnsiTheme="minorHAnsi" w:cstheme="minorBidi"/>
                <w:sz w:val="22"/>
                <w:szCs w:val="22"/>
              </w:rPr>
              <w:t xml:space="preserve"> lettre de motivation pour le </w:t>
            </w:r>
            <w:r>
              <w:rPr>
                <w:rFonts w:asciiTheme="minorHAnsi" w:hAnsiTheme="minorHAnsi" w:cstheme="minorBidi"/>
                <w:b/>
                <w:bCs/>
                <w:sz w:val="22"/>
                <w:szCs w:val="22"/>
              </w:rPr>
              <w:t>20 mai 2022</w:t>
            </w:r>
            <w:r w:rsidR="004F482C" w:rsidRPr="7CB36036">
              <w:rPr>
                <w:rFonts w:asciiTheme="minorHAnsi" w:hAnsiTheme="minorHAnsi" w:cstheme="minorBidi"/>
                <w:b/>
                <w:bCs/>
                <w:sz w:val="22"/>
                <w:szCs w:val="22"/>
              </w:rPr>
              <w:t xml:space="preserve"> </w:t>
            </w:r>
            <w:r w:rsidR="004F482C" w:rsidRPr="7CB36036">
              <w:rPr>
                <w:rFonts w:asciiTheme="minorHAnsi" w:hAnsiTheme="minorHAnsi" w:cstheme="minorBidi"/>
                <w:sz w:val="22"/>
                <w:szCs w:val="22"/>
              </w:rPr>
              <w:t xml:space="preserve"> à l’adresse </w:t>
            </w:r>
            <w:hyperlink r:id="rId6">
              <w:r w:rsidR="004F482C" w:rsidRPr="7CB36036">
                <w:rPr>
                  <w:rStyle w:val="Lienhypertexte"/>
                  <w:rFonts w:asciiTheme="minorHAnsi" w:hAnsiTheme="minorHAnsi" w:cstheme="minorBidi"/>
                  <w:i/>
                  <w:iCs/>
                  <w:sz w:val="22"/>
                  <w:szCs w:val="22"/>
                  <w:lang w:val="fr-BE"/>
                </w:rPr>
                <w:t>jobs@solidaris.be</w:t>
              </w:r>
            </w:hyperlink>
            <w:r w:rsidR="004F482C" w:rsidRPr="7CB36036">
              <w:rPr>
                <w:rFonts w:asciiTheme="minorHAnsi" w:hAnsiTheme="minorHAnsi" w:cstheme="minorBidi"/>
                <w:sz w:val="22"/>
                <w:szCs w:val="22"/>
              </w:rPr>
              <w:t>. Les candidatures seront traitées au fur et à mesure et celles retenues sur base du CV feront l’objet d’un screening téléphonique.</w:t>
            </w:r>
          </w:p>
          <w:p w14:paraId="11551A8A" w14:textId="77777777" w:rsidR="004F482C" w:rsidRPr="007D60E6" w:rsidRDefault="004F482C" w:rsidP="00B67EC3">
            <w:pPr>
              <w:jc w:val="both"/>
              <w:rPr>
                <w:rFonts w:asciiTheme="minorHAnsi" w:hAnsiTheme="minorHAnsi" w:cstheme="minorHAnsi"/>
                <w:sz w:val="22"/>
                <w:szCs w:val="22"/>
              </w:rPr>
            </w:pPr>
          </w:p>
          <w:p w14:paraId="08E7EC0A" w14:textId="77777777" w:rsidR="004F482C" w:rsidRPr="007D60E6" w:rsidRDefault="004F482C" w:rsidP="00B67EC3">
            <w:pPr>
              <w:jc w:val="both"/>
              <w:rPr>
                <w:rFonts w:asciiTheme="minorHAnsi" w:hAnsiTheme="minorHAnsi" w:cstheme="minorHAnsi"/>
                <w:sz w:val="22"/>
                <w:szCs w:val="22"/>
              </w:rPr>
            </w:pPr>
          </w:p>
          <w:p w14:paraId="4456EF2F" w14:textId="77777777" w:rsidR="004F482C" w:rsidRPr="00EF7397" w:rsidRDefault="004F482C" w:rsidP="00B67EC3">
            <w:pPr>
              <w:pStyle w:val="Paragraphedeliste"/>
              <w:spacing w:after="0"/>
              <w:ind w:left="1080"/>
              <w:jc w:val="both"/>
              <w:rPr>
                <w:rFonts w:asciiTheme="minorHAnsi" w:hAnsiTheme="minorHAnsi" w:cstheme="minorHAnsi"/>
                <w:b/>
              </w:rPr>
            </w:pPr>
          </w:p>
        </w:tc>
      </w:tr>
    </w:tbl>
    <w:p w14:paraId="77DEF31B" w14:textId="77777777" w:rsidR="004F482C" w:rsidRDefault="004F482C"/>
    <w:sectPr w:rsidR="004F48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46701"/>
    <w:multiLevelType w:val="hybridMultilevel"/>
    <w:tmpl w:val="9F680A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1EA57EF"/>
    <w:multiLevelType w:val="hybridMultilevel"/>
    <w:tmpl w:val="4FF00B36"/>
    <w:lvl w:ilvl="0" w:tplc="080C0001">
      <w:start w:val="1"/>
      <w:numFmt w:val="bullet"/>
      <w:lvlText w:val=""/>
      <w:lvlJc w:val="left"/>
      <w:pPr>
        <w:ind w:left="720" w:hanging="360"/>
      </w:pPr>
      <w:rPr>
        <w:rFonts w:ascii="Symbol" w:hAnsi="Symbol"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3AE6518"/>
    <w:multiLevelType w:val="hybridMultilevel"/>
    <w:tmpl w:val="1C9629B4"/>
    <w:lvl w:ilvl="0" w:tplc="080C0001">
      <w:start w:val="1"/>
      <w:numFmt w:val="bullet"/>
      <w:lvlText w:val=""/>
      <w:lvlJc w:val="left"/>
      <w:pPr>
        <w:ind w:left="720" w:hanging="360"/>
      </w:pPr>
      <w:rPr>
        <w:rFonts w:ascii="Symbol" w:hAnsi="Symbol"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2C"/>
    <w:rsid w:val="00475633"/>
    <w:rsid w:val="004F482C"/>
    <w:rsid w:val="00524CC0"/>
    <w:rsid w:val="00637EB8"/>
    <w:rsid w:val="00912686"/>
    <w:rsid w:val="00C454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8087"/>
  <w15:chartTrackingRefBased/>
  <w15:docId w15:val="{878F10AD-2608-4E36-90E6-01D1F309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82C"/>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4F482C"/>
    <w:pPr>
      <w:spacing w:before="100" w:beforeAutospacing="1" w:after="100" w:afterAutospacing="1"/>
    </w:pPr>
  </w:style>
  <w:style w:type="character" w:styleId="Lienhypertexte">
    <w:name w:val="Hyperlink"/>
    <w:rsid w:val="004F482C"/>
    <w:rPr>
      <w:color w:val="0000FF"/>
      <w:u w:val="single"/>
    </w:rPr>
  </w:style>
  <w:style w:type="paragraph" w:styleId="Corpsdetexte3">
    <w:name w:val="Body Text 3"/>
    <w:basedOn w:val="Normal"/>
    <w:link w:val="Corpsdetexte3Car"/>
    <w:rsid w:val="004F482C"/>
    <w:pPr>
      <w:spacing w:after="120"/>
    </w:pPr>
    <w:rPr>
      <w:sz w:val="16"/>
      <w:szCs w:val="16"/>
    </w:rPr>
  </w:style>
  <w:style w:type="character" w:customStyle="1" w:styleId="Corpsdetexte3Car">
    <w:name w:val="Corps de texte 3 Car"/>
    <w:basedOn w:val="Policepardfaut"/>
    <w:link w:val="Corpsdetexte3"/>
    <w:rsid w:val="004F482C"/>
    <w:rPr>
      <w:rFonts w:ascii="Times New Roman" w:eastAsia="Times New Roman" w:hAnsi="Times New Roman" w:cs="Times New Roman"/>
      <w:sz w:val="16"/>
      <w:szCs w:val="16"/>
      <w:lang w:val="fr-FR" w:eastAsia="fr-FR"/>
    </w:rPr>
  </w:style>
  <w:style w:type="paragraph" w:styleId="Paragraphedeliste">
    <w:name w:val="List Paragraph"/>
    <w:basedOn w:val="Normal"/>
    <w:uiPriority w:val="34"/>
    <w:qFormat/>
    <w:rsid w:val="004F482C"/>
    <w:pPr>
      <w:spacing w:after="200" w:line="276" w:lineRule="auto"/>
      <w:ind w:left="720"/>
      <w:contextualSpacing/>
    </w:pPr>
    <w:rPr>
      <w:rFonts w:ascii="Calibri" w:eastAsia="Calibri" w:hAnsi="Calibri"/>
      <w:sz w:val="22"/>
      <w:szCs w:val="22"/>
      <w:lang w:val="fr-BE" w:eastAsia="en-US"/>
    </w:rPr>
  </w:style>
  <w:style w:type="character" w:styleId="Marquedecommentaire">
    <w:name w:val="annotation reference"/>
    <w:semiHidden/>
    <w:unhideWhenUsed/>
    <w:rsid w:val="004F482C"/>
    <w:rPr>
      <w:sz w:val="16"/>
      <w:szCs w:val="16"/>
    </w:rPr>
  </w:style>
  <w:style w:type="paragraph" w:styleId="Commentaire">
    <w:name w:val="annotation text"/>
    <w:basedOn w:val="Normal"/>
    <w:link w:val="CommentaireCar"/>
    <w:semiHidden/>
    <w:unhideWhenUsed/>
    <w:rsid w:val="004F482C"/>
    <w:rPr>
      <w:sz w:val="20"/>
      <w:szCs w:val="20"/>
    </w:rPr>
  </w:style>
  <w:style w:type="character" w:customStyle="1" w:styleId="CommentaireCar">
    <w:name w:val="Commentaire Car"/>
    <w:basedOn w:val="Policepardfaut"/>
    <w:link w:val="Commentaire"/>
    <w:semiHidden/>
    <w:rsid w:val="004F482C"/>
    <w:rPr>
      <w:rFonts w:ascii="Times New Roman" w:eastAsia="Times New Roman" w:hAnsi="Times New Roman" w:cs="Times New Roman"/>
      <w:sz w:val="20"/>
      <w:szCs w:val="20"/>
      <w:lang w:val="fr-FR" w:eastAsia="fr-FR"/>
    </w:rPr>
  </w:style>
  <w:style w:type="paragraph" w:customStyle="1" w:styleId="Default">
    <w:name w:val="Default"/>
    <w:rsid w:val="004F482C"/>
    <w:pPr>
      <w:autoSpaceDE w:val="0"/>
      <w:autoSpaceDN w:val="0"/>
      <w:adjustRightInd w:val="0"/>
      <w:spacing w:after="0" w:line="240" w:lineRule="auto"/>
    </w:pPr>
    <w:rPr>
      <w:rFonts w:ascii="Arial" w:eastAsia="Times New Roman" w:hAnsi="Arial" w:cs="Arial"/>
      <w:color w:val="000000"/>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solidaris.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3658</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Béatrice</dc:creator>
  <cp:keywords/>
  <dc:description/>
  <cp:lastModifiedBy>Sugero, Maria</cp:lastModifiedBy>
  <cp:revision>2</cp:revision>
  <dcterms:created xsi:type="dcterms:W3CDTF">2022-04-28T12:48:00Z</dcterms:created>
  <dcterms:modified xsi:type="dcterms:W3CDTF">2022-04-28T12:48:00Z</dcterms:modified>
</cp:coreProperties>
</file>